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739" w:type="dxa"/>
        <w:tblInd w:w="-1321" w:type="dxa"/>
        <w:tblLook w:val="04A0"/>
      </w:tblPr>
      <w:tblGrid>
        <w:gridCol w:w="1285"/>
        <w:gridCol w:w="1349"/>
        <w:gridCol w:w="1410"/>
        <w:gridCol w:w="824"/>
        <w:gridCol w:w="3467"/>
        <w:gridCol w:w="722"/>
        <w:gridCol w:w="1295"/>
        <w:gridCol w:w="1375"/>
        <w:gridCol w:w="1375"/>
        <w:gridCol w:w="2637"/>
      </w:tblGrid>
      <w:tr w:rsidR="00A40FE2" w:rsidRPr="00A40FE2" w:rsidTr="00A40FE2">
        <w:trPr>
          <w:trHeight w:val="72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0FE2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افزایش امید به زندگی </w:t>
            </w:r>
            <w:r w:rsidR="00A40FE2" w:rsidRPr="00A40FE2">
              <w:rPr>
                <w:rFonts w:ascii="Calibri" w:eastAsia="Times New Roman" w:hAnsi="Calibri" w:cs="B Mitra" w:hint="cs"/>
                <w:color w:val="000000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ارتقا رشد و تکامل همه جانبه كودكان (</w:t>
            </w:r>
            <w:r w:rsidRPr="00A40FE2">
              <w:rPr>
                <w:rFonts w:ascii="Calibri" w:eastAsia="Times New Roman" w:hAnsi="Calibri" w:cs="B Mitra" w:hint="cs"/>
                <w:color w:val="000000"/>
              </w:rPr>
              <w:t>ECD) (72/9</w:t>
            </w: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 xml:space="preserve"> % افزایش شاخص تا پایان سال 98)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رشد و تکامل همه جانبه کودکان (</w:t>
            </w:r>
            <w:r w:rsidRPr="00A40FE2">
              <w:rPr>
                <w:rFonts w:ascii="Calibri" w:eastAsia="Times New Roman" w:hAnsi="Calibri" w:cs="B Mitra" w:hint="cs"/>
                <w:color w:val="000000"/>
              </w:rPr>
              <w:t>ECD</w:t>
            </w: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 xml:space="preserve"> 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بزرگداشت هفته ملی کودک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1398/08/01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1398/08/15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بزرگداشت</w:t>
            </w:r>
          </w:p>
        </w:tc>
      </w:tr>
      <w:tr w:rsidR="00DD3C0C" w:rsidRPr="00A40FE2" w:rsidTr="009E56DB">
        <w:trPr>
          <w:trHeight w:val="4022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تهیه گزارش اجرای برنامه غربالگری تکامل کودکان زیر 5 سال (</w:t>
            </w:r>
            <w:r w:rsidRPr="00A40FE2">
              <w:rPr>
                <w:rFonts w:ascii="Calibri" w:eastAsia="Times New Roman" w:hAnsi="Calibri" w:cs="B Mitra" w:hint="cs"/>
                <w:color w:val="000000"/>
              </w:rPr>
              <w:t>ASQ</w:t>
            </w: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)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50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1398/11/01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1398/12/15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اجرای برنامه و درصد پوشش کودکان غربالگری شده</w:t>
            </w:r>
          </w:p>
        </w:tc>
      </w:tr>
      <w:tr w:rsidR="00DD3C0C" w:rsidRPr="00A40FE2" w:rsidTr="009E56DB">
        <w:trPr>
          <w:trHeight w:val="269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افزايش کودکاني که در بدو ورود به مدرسه درجه تکاملي مطلوب دارند حداقل 25% نسبت به سال پايه تا پايان برنامه (14/84 % تا پایان سال 98)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مراقبت تکاملی کودکان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100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A40FE2" w:rsidRPr="00A40FE2" w:rsidTr="00A40FE2">
        <w:trPr>
          <w:trHeight w:val="324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تهیه گزارش انجام مقدمات اجرای تست تشخیصی تکاملی بیلی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25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1398/12/15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تکمیل دوره های آموزش بیلی(بارگذاری بهمن ماه)- تامین مکان فیزیکی مناسب مطابق با دستورالعمل اجرایی بیلی (بارگذاری بهمن ماه)- تامین تجهیزات مناسب مطابق با دستورالعمل اجرایی بیلی(بارگذاری بهمن ماه)- تصویر ابلاغ شروع به کار نیروی انسانی دوره دیده (بارگذاری بهم</w:t>
            </w:r>
          </w:p>
        </w:tc>
      </w:tr>
      <w:tr w:rsidR="00DD3C0C" w:rsidRPr="00A40FE2" w:rsidTr="009E56DB">
        <w:trPr>
          <w:trHeight w:val="145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بهبود مراقبت تكاملي در بخش هاي مراقبت نوزادان به ميزان 70 درصد (6/ 63 % افزایش بخش های مراقبت ویژه تا پایان سال 98)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مراقبت های تکاملی نوزادان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100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DD3C0C" w:rsidRPr="00A40FE2" w:rsidTr="009E56DB">
        <w:trPr>
          <w:trHeight w:val="145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A40FE2" w:rsidRPr="00A40FE2" w:rsidTr="009E56DB">
        <w:trPr>
          <w:trHeight w:val="72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ارسال گزارش اجرای برنامه توانمند سازی والدبن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1398/10/01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1398/10/15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</w:t>
            </w:r>
          </w:p>
        </w:tc>
      </w:tr>
      <w:tr w:rsidR="00DD3C0C" w:rsidRPr="00A40FE2" w:rsidTr="009E56DB">
        <w:trPr>
          <w:trHeight w:val="145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6448EE" w:rsidRPr="00A40FE2" w:rsidTr="009E56DB">
        <w:trPr>
          <w:trHeight w:val="145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تعمیم برنامه مراقبت ازنوزاد پر خطر درمنزل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1398/10/01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1398/10/15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</w:t>
            </w:r>
          </w:p>
        </w:tc>
      </w:tr>
      <w:tr w:rsidR="006448EE" w:rsidRPr="00A40FE2" w:rsidTr="009E56DB">
        <w:trPr>
          <w:trHeight w:val="2115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افزایش امید زندگی سالم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كاهش مرگ نوزادان به کمتر از 7 در هزار تولد زنده (</w:t>
            </w:r>
            <w:r w:rsidRPr="00A40FE2"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۶/۷</w:t>
            </w: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 xml:space="preserve"> مرگ در هزار تولد زنده تا پایان سال 98)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بهبود کیفیت خدمات نوزادان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20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9E56DB" w:rsidRPr="00A40FE2" w:rsidTr="009E56DB">
        <w:trPr>
          <w:trHeight w:val="3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E56DB" w:rsidRPr="00A40FE2" w:rsidRDefault="009E56DB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56DB" w:rsidRPr="00A40FE2" w:rsidRDefault="009E56DB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E56DB" w:rsidRPr="00A40FE2" w:rsidRDefault="009E56DB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A40FE2" w:rsidRPr="00A40FE2" w:rsidTr="009E56DB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برگزاری دوره آموزشی (</w:t>
            </w:r>
            <w:r w:rsidRPr="00A40FE2">
              <w:rPr>
                <w:rFonts w:ascii="Calibri" w:eastAsia="Times New Roman" w:hAnsi="Calibri" w:cs="B Mitra" w:hint="cs"/>
                <w:color w:val="000000"/>
              </w:rPr>
              <w:t>EPIQ</w:t>
            </w: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 xml:space="preserve"> 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1398/07/01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1398/07/15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</w:t>
            </w:r>
          </w:p>
        </w:tc>
      </w:tr>
      <w:tr w:rsidR="006448EE" w:rsidRPr="00A40FE2" w:rsidTr="00597A7B">
        <w:trPr>
          <w:trHeight w:val="216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ساماندهی نظام ارجاع نوزادان پر خطر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40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6448EE" w:rsidRPr="00A40FE2" w:rsidTr="00B258D5">
        <w:trPr>
          <w:trHeight w:val="1095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برگزاری یک کمپین پیگشیری از مرگ ومیر نوزادان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1398/10/01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1398/10/15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کمپین</w:t>
            </w:r>
          </w:p>
        </w:tc>
      </w:tr>
      <w:tr w:rsidR="00B258D5" w:rsidRPr="00A40FE2" w:rsidTr="00B258D5">
        <w:trPr>
          <w:trHeight w:val="33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</w:p>
        </w:tc>
      </w:tr>
      <w:tr w:rsidR="00A40FE2" w:rsidRPr="00A40FE2" w:rsidTr="00A40FE2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تشکیل حداقل یک کمیته دانشگاهی سلامت نوزادان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کمیته</w:t>
            </w:r>
          </w:p>
        </w:tc>
      </w:tr>
      <w:tr w:rsidR="00B258D5" w:rsidRPr="00A40FE2" w:rsidTr="007502B7">
        <w:trPr>
          <w:trHeight w:val="216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 xml:space="preserve">گزارش برگزاری دوره آموزش کمک به بقای نوزاد </w:t>
            </w:r>
            <w:r w:rsidRPr="00A40FE2">
              <w:rPr>
                <w:rFonts w:ascii="Calibri" w:eastAsia="Times New Roman" w:hAnsi="Calibri" w:cs="B Mitra" w:hint="cs"/>
                <w:color w:val="000000"/>
              </w:rPr>
              <w:t>HBB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1398/10/01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1398/10/15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</w:t>
            </w:r>
          </w:p>
        </w:tc>
      </w:tr>
      <w:tr w:rsidR="00B258D5" w:rsidRPr="00A40FE2" w:rsidTr="00C422CC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B258D5" w:rsidRPr="00A40FE2" w:rsidTr="00C422CC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مراقبت های تخصصی نوزادان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40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A40FE2" w:rsidRPr="00A40FE2" w:rsidTr="00A40FE2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A40FE2" w:rsidRPr="00A40FE2" w:rsidTr="00A40FE2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اجرای آموزش پیگیری رتینو پاتی نارسی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</w:t>
            </w:r>
          </w:p>
        </w:tc>
      </w:tr>
      <w:tr w:rsidR="009E56DB" w:rsidRPr="00A40FE2" w:rsidTr="00B258D5">
        <w:trPr>
          <w:trHeight w:val="111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برگزاری دوره آموزشی اهمیت مراقبت آغوشی مادر  و نوزاد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1398/08/01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1398/08/15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B" w:rsidRPr="00A40FE2" w:rsidRDefault="009E56DB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</w:t>
            </w:r>
          </w:p>
        </w:tc>
      </w:tr>
      <w:tr w:rsidR="00B258D5" w:rsidRPr="00A40FE2" w:rsidTr="00B258D5">
        <w:trPr>
          <w:trHeight w:val="315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D5" w:rsidRPr="00A40FE2" w:rsidRDefault="00B258D5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</w:p>
        </w:tc>
      </w:tr>
      <w:tr w:rsidR="00A40FE2" w:rsidRPr="00A40FE2" w:rsidTr="00A40FE2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برگزاری کارگاه مراقبت تغذیه ای نوزادان نارس و پر خطر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برگزاری کارگاه</w:t>
            </w:r>
          </w:p>
        </w:tc>
      </w:tr>
      <w:tr w:rsidR="006448EE" w:rsidRPr="00A40FE2" w:rsidTr="005F62CE">
        <w:trPr>
          <w:trHeight w:val="216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 xml:space="preserve">کاهش ميزان مرگ کودکان زیر </w:t>
            </w:r>
            <w:r w:rsidRPr="00A40FE2"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۵</w:t>
            </w: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سال به کمتر از 12 در هزار تولد زنده (3/12 مرگ در هزار تولد زنده تا پایان سال 98)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ترویج تغذیه با شیر مادر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30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ارزیابی اجرای دستورعمل شروع شيرمادر در ساعت اول تولد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1398/09/01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1398/09/15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طبق فرمت</w:t>
            </w:r>
          </w:p>
        </w:tc>
      </w:tr>
      <w:tr w:rsidR="006448EE" w:rsidRPr="00A40FE2" w:rsidTr="00EB3FB9">
        <w:trPr>
          <w:trHeight w:val="144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6448EE" w:rsidRPr="00A40FE2" w:rsidTr="001312D1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A40FE2" w:rsidRPr="00A40FE2" w:rsidTr="00A40FE2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تهیه گزارش اجرای مداخلات ارتقاء شروع  شیرمادر در ساعت اول تولد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1398/05/15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1398/05/31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طبق فرمت</w:t>
            </w:r>
          </w:p>
        </w:tc>
      </w:tr>
      <w:tr w:rsidR="00A40FE2" w:rsidRPr="00A40FE2" w:rsidTr="009E56DB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تهیه گزارش ارزیابی مجدد بیمارستانهای دوستدار کودک دانشگاه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طبق فرمت</w:t>
            </w:r>
          </w:p>
        </w:tc>
      </w:tr>
      <w:tr w:rsidR="006448EE" w:rsidRPr="00A40FE2" w:rsidTr="00D81BB9">
        <w:trPr>
          <w:trHeight w:val="216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تهیه گزارش سالیانه برنامه ترویج تغذیه با شیر مادر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20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1398/03/31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طبق فرمت</w:t>
            </w:r>
          </w:p>
        </w:tc>
      </w:tr>
      <w:tr w:rsidR="006448EE" w:rsidRPr="00A40FE2" w:rsidTr="00183E97">
        <w:trPr>
          <w:trHeight w:val="144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مراقبت های ادغام یافته سلامت کودکان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40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6448EE" w:rsidRPr="00A40FE2" w:rsidTr="00B258D5">
        <w:trPr>
          <w:trHeight w:val="144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EE" w:rsidRPr="00A40FE2" w:rsidRDefault="006448EE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DD3C0C" w:rsidRPr="00A40FE2" w:rsidTr="00B258D5">
        <w:trPr>
          <w:trHeight w:val="144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نظام مراقبت مرگ کودکان 59-1 ماهه و احیای کودکان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30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</w:p>
        </w:tc>
      </w:tr>
      <w:tr w:rsidR="00A40FE2" w:rsidRPr="00A40FE2" w:rsidTr="00A40FE2">
        <w:trPr>
          <w:trHeight w:val="7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برگزاری حداقل یک کارگاه آموزش احیای پایه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1398/10/02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1398/11/30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E2" w:rsidRPr="00A40FE2" w:rsidRDefault="00A40FE2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از برگزاری کارگاه بدون عکس</w:t>
            </w:r>
          </w:p>
        </w:tc>
      </w:tr>
      <w:tr w:rsidR="00DD3C0C" w:rsidRPr="00A40FE2" w:rsidTr="009E56DB">
        <w:trPr>
          <w:trHeight w:val="144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تهیه گزارش سالیانه مرگ کودکان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دفتر جمعیت-خانواده و مدارس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1398/06/01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</w:rPr>
              <w:t>1398/06/15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0C" w:rsidRPr="00A40FE2" w:rsidRDefault="00DD3C0C" w:rsidP="00A40FE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</w:rPr>
            </w:pPr>
            <w:r w:rsidRPr="00A40FE2">
              <w:rPr>
                <w:rFonts w:ascii="Calibri" w:eastAsia="Times New Roman" w:hAnsi="Calibri" w:cs="B Mitra" w:hint="cs"/>
                <w:color w:val="000000"/>
                <w:rtl/>
              </w:rPr>
              <w:t>گزارش بر اساس فرمت مشخص در سامانه پورتال</w:t>
            </w:r>
          </w:p>
        </w:tc>
      </w:tr>
    </w:tbl>
    <w:p w:rsidR="003D2B48" w:rsidRPr="00A40FE2" w:rsidRDefault="003D2B48"/>
    <w:sectPr w:rsidR="003D2B48" w:rsidRPr="00A40FE2" w:rsidSect="00A40F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FE2"/>
    <w:rsid w:val="00020953"/>
    <w:rsid w:val="0019179A"/>
    <w:rsid w:val="003D2B48"/>
    <w:rsid w:val="006448EE"/>
    <w:rsid w:val="009E56DB"/>
    <w:rsid w:val="00A40FE2"/>
    <w:rsid w:val="00B258D5"/>
    <w:rsid w:val="00DD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darijanibehdasht</dc:creator>
  <cp:lastModifiedBy>darijanibehdasht</cp:lastModifiedBy>
  <cp:revision>4</cp:revision>
  <dcterms:created xsi:type="dcterms:W3CDTF">2019-04-15T09:23:00Z</dcterms:created>
  <dcterms:modified xsi:type="dcterms:W3CDTF">2019-04-16T03:59:00Z</dcterms:modified>
</cp:coreProperties>
</file>